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9A66ED" w14:paraId="7B31246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3BAC57AE" w14:textId="77777777" w:rsidR="009A66ED" w:rsidRDefault="00000000">
            <w:pPr>
              <w:pStyle w:val="id448166602"/>
              <w:spacing w:after="120"/>
            </w:pPr>
            <w:r>
              <w:t>Tarrant City Schools</w:t>
            </w:r>
          </w:p>
          <w:p w14:paraId="5DAC722B" w14:textId="77777777" w:rsidR="009A66ED" w:rsidRDefault="009A66ED">
            <w:pPr>
              <w:spacing w:after="0"/>
            </w:pPr>
          </w:p>
        </w:tc>
        <w:tc>
          <w:tcPr>
            <w:tcW w:w="360" w:type="dxa"/>
          </w:tcPr>
          <w:p w14:paraId="3BA4D229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370952303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</w:t>
            </w:r>
          </w:p>
          <w:p w14:paraId="3D1F3002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370952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11/28/2023 06:00 PM</w:t>
            </w:r>
          </w:p>
          <w:p w14:paraId="708190A5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370952303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Intermediate School</w:t>
            </w:r>
          </w:p>
          <w:p w14:paraId="3596F491" w14:textId="77777777" w:rsidR="009A66ED" w:rsidRDefault="009A66ED">
            <w:pPr>
              <w:jc w:val="right"/>
            </w:pPr>
          </w:p>
        </w:tc>
      </w:tr>
    </w:tbl>
    <w:p w14:paraId="274F9449" w14:textId="77777777" w:rsidR="009A66ED" w:rsidRDefault="00000000">
      <w:pPr>
        <w:pStyle w:val="MeetingMinuteHeading1"/>
        <w:spacing w:before="120" w:after="0"/>
      </w:pPr>
      <w:r>
        <w:t>MEETING MINUTES</w:t>
      </w:r>
    </w:p>
    <w:p w14:paraId="32F885F8" w14:textId="77777777" w:rsidR="00000000" w:rsidRDefault="00000000">
      <w:pPr>
        <w:divId w:val="211019480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4C57D90F">
          <v:rect id="_x0000_i1025" style="width:0;height:1.5pt" o:hralign="center" o:hrstd="t" o:hr="t" fillcolor="#a0a0a0" stroked="f"/>
        </w:pict>
      </w:r>
    </w:p>
    <w:p w14:paraId="03383F95" w14:textId="77777777" w:rsidR="00000000" w:rsidRDefault="00000000">
      <w:pPr>
        <w:divId w:val="37331070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 </w:t>
      </w:r>
    </w:p>
    <w:p w14:paraId="1FEBEB5B" w14:textId="77777777" w:rsidR="009A66ED" w:rsidRDefault="00000000">
      <w:pPr>
        <w:pStyle w:val="Attendees"/>
      </w:pPr>
      <w:r>
        <w:t>Attendees</w:t>
      </w:r>
    </w:p>
    <w:p w14:paraId="38B0CCB1" w14:textId="77777777" w:rsidR="00000000" w:rsidRDefault="00000000">
      <w:pPr>
        <w:divId w:val="112384080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12EEB37">
          <v:rect id="_x0000_i1026" style="width:0;height:1.5pt" o:hralign="center" o:hrstd="t" o:hr="t" fillcolor="#a0a0a0" stroked="f"/>
        </w:pict>
      </w:r>
    </w:p>
    <w:p w14:paraId="71A9697B" w14:textId="77777777" w:rsidR="009A66ED" w:rsidRDefault="00000000">
      <w:pPr>
        <w:pStyle w:val="id1366275279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A66ED" w14:paraId="44EC9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4082F5" w14:textId="77777777" w:rsidR="009A66ED" w:rsidRDefault="00000000">
            <w:pPr>
              <w:pStyle w:val="id430633180"/>
              <w:spacing w:after="0"/>
            </w:pPr>
            <w:r>
              <w:t>Allen Bailey, Board Member</w:t>
            </w:r>
          </w:p>
        </w:tc>
      </w:tr>
      <w:tr w:rsidR="009A66ED" w14:paraId="0EFA13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EDA5AF" w14:textId="77777777" w:rsidR="009A66ED" w:rsidRDefault="00000000">
            <w:pPr>
              <w:pStyle w:val="id233470965"/>
              <w:spacing w:after="0"/>
            </w:pPr>
            <w:r>
              <w:t>Jesse Mendez, President</w:t>
            </w:r>
          </w:p>
        </w:tc>
      </w:tr>
      <w:tr w:rsidR="009A66ED" w14:paraId="786358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BB8ED5" w14:textId="77777777" w:rsidR="009A66ED" w:rsidRDefault="00000000">
            <w:pPr>
              <w:pStyle w:val="id1505296962"/>
              <w:spacing w:after="0"/>
            </w:pPr>
            <w:r>
              <w:t>Sheaka Collins, Vice President</w:t>
            </w:r>
          </w:p>
        </w:tc>
      </w:tr>
      <w:tr w:rsidR="009A66ED" w14:paraId="379D73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4D896A" w14:textId="77777777" w:rsidR="009A66ED" w:rsidRDefault="00000000">
            <w:pPr>
              <w:pStyle w:val="id1003422147"/>
              <w:spacing w:after="0"/>
            </w:pPr>
            <w:r>
              <w:t>Laura Horton, Board Member</w:t>
            </w:r>
          </w:p>
        </w:tc>
      </w:tr>
    </w:tbl>
    <w:p w14:paraId="2E671CCD" w14:textId="77777777" w:rsidR="009A66ED" w:rsidRDefault="00000000">
      <w:pPr>
        <w:pStyle w:val="id540671889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A66ED" w14:paraId="62CFA5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8B4DF" w14:textId="77777777" w:rsidR="009A66ED" w:rsidRDefault="00000000">
            <w:pPr>
              <w:pStyle w:val="id503677795"/>
              <w:spacing w:after="0"/>
            </w:pPr>
            <w:r>
              <w:t>Dr. Sherlene McDonald, Superintendent</w:t>
            </w:r>
          </w:p>
        </w:tc>
      </w:tr>
    </w:tbl>
    <w:p w14:paraId="52FAEB76" w14:textId="77777777" w:rsidR="00000000" w:rsidRDefault="00000000">
      <w:pPr>
        <w:divId w:val="33819839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00283DB">
          <v:rect id="_x0000_i1027" style="width:0;height:1.5pt" o:hralign="center" o:hrstd="t" o:hr="t" fillcolor="#a0a0a0" stroked="f"/>
        </w:pict>
      </w:r>
    </w:p>
    <w:p w14:paraId="7F27F99C" w14:textId="77777777" w:rsidR="009A66ED" w:rsidRDefault="00000000">
      <w:pPr>
        <w:pStyle w:val="id1060011514"/>
        <w:numPr>
          <w:ilvl w:val="0"/>
          <w:numId w:val="1"/>
        </w:numPr>
        <w:ind w:left="720" w:hanging="500"/>
      </w:pPr>
      <w:r>
        <w:t>Call to Order</w:t>
      </w:r>
    </w:p>
    <w:p w14:paraId="3B9FDD84" w14:textId="77777777" w:rsidR="00000000" w:rsidRDefault="00000000">
      <w:pPr>
        <w:divId w:val="1297024421"/>
        <w:rPr>
          <w:rFonts w:ascii="Lato" w:eastAsia="Times New Roman" w:hAnsi="Lato"/>
        </w:rPr>
      </w:pPr>
      <w:r>
        <w:rPr>
          <w:rFonts w:ascii="Lato" w:eastAsia="Times New Roman" w:hAnsi="Lato"/>
        </w:rPr>
        <w:t>Mr. Mendez called the meeting to order. </w:t>
      </w:r>
    </w:p>
    <w:p w14:paraId="415737CB" w14:textId="77777777" w:rsidR="00087069" w:rsidRDefault="00087069">
      <w:pPr>
        <w:divId w:val="1297024421"/>
        <w:rPr>
          <w:rFonts w:ascii="Lato" w:eastAsia="Times New Roman" w:hAnsi="Lato"/>
          <w:kern w:val="0"/>
          <w14:ligatures w14:val="none"/>
        </w:rPr>
      </w:pPr>
    </w:p>
    <w:p w14:paraId="7F01F6ED" w14:textId="77777777" w:rsidR="009A66ED" w:rsidRDefault="00000000">
      <w:pPr>
        <w:pStyle w:val="id1446367498"/>
        <w:numPr>
          <w:ilvl w:val="0"/>
          <w:numId w:val="1"/>
        </w:numPr>
        <w:ind w:left="720" w:hanging="500"/>
      </w:pPr>
      <w:r>
        <w:t>Roll Call of Board Members</w:t>
      </w:r>
    </w:p>
    <w:p w14:paraId="69F0C2F9" w14:textId="5474BDEC" w:rsidR="00087069" w:rsidRPr="00087069" w:rsidRDefault="00000000">
      <w:pPr>
        <w:divId w:val="662438929"/>
        <w:rPr>
          <w:rFonts w:ascii="Lato" w:eastAsia="Times New Roman" w:hAnsi="Lato"/>
        </w:rPr>
      </w:pPr>
      <w:proofErr w:type="gramStart"/>
      <w:r>
        <w:rPr>
          <w:rFonts w:ascii="Lato" w:eastAsia="Times New Roman" w:hAnsi="Lato"/>
        </w:rPr>
        <w:t>Also</w:t>
      </w:r>
      <w:proofErr w:type="gramEnd"/>
      <w:r>
        <w:rPr>
          <w:rFonts w:ascii="Lato" w:eastAsia="Times New Roman" w:hAnsi="Lato"/>
        </w:rPr>
        <w:t xml:space="preserve"> present were Sonya Glasscock, Kristi Cocke, Kevin Culpepper, Holly Laney, Brittany Gressman, Lora Perry, John Lewis, Kristen Franklin, James Vaughn, Kristie Bensko, Carvell Moore, Tracie </w:t>
      </w:r>
      <w:proofErr w:type="spellStart"/>
      <w:r>
        <w:rPr>
          <w:rFonts w:ascii="Lato" w:eastAsia="Times New Roman" w:hAnsi="Lato"/>
        </w:rPr>
        <w:t>Threadford</w:t>
      </w:r>
      <w:proofErr w:type="spellEnd"/>
      <w:r>
        <w:rPr>
          <w:rFonts w:ascii="Lato" w:eastAsia="Times New Roman" w:hAnsi="Lato"/>
        </w:rPr>
        <w:t>, Todd McGill, Ashley Edmonds, Shana Brown, Tyler Braden, Keneisha Webb, Imelda Medina and parents. </w:t>
      </w:r>
    </w:p>
    <w:p w14:paraId="65B1C78C" w14:textId="77777777" w:rsidR="009A66ED" w:rsidRDefault="00000000">
      <w:pPr>
        <w:pStyle w:val="id988040417"/>
        <w:numPr>
          <w:ilvl w:val="0"/>
          <w:numId w:val="1"/>
        </w:numPr>
        <w:ind w:left="720" w:hanging="500"/>
      </w:pPr>
      <w:r>
        <w:t>Welcome</w:t>
      </w:r>
    </w:p>
    <w:p w14:paraId="70412A69" w14:textId="77777777" w:rsidR="00000000" w:rsidRDefault="00000000">
      <w:pPr>
        <w:divId w:val="200215654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Mr. Mendez welcomed everyone to the meeting. The Mission Statement was recited. </w:t>
      </w:r>
    </w:p>
    <w:p w14:paraId="0F04F535" w14:textId="77777777" w:rsidR="009A66ED" w:rsidRDefault="00000000">
      <w:pPr>
        <w:pStyle w:val="id1457188627"/>
        <w:numPr>
          <w:ilvl w:val="0"/>
          <w:numId w:val="1"/>
        </w:numPr>
        <w:ind w:left="720" w:hanging="500"/>
      </w:pPr>
      <w:r>
        <w:t>Adopt Agenda</w:t>
      </w:r>
    </w:p>
    <w:p w14:paraId="4C3FBDDB" w14:textId="77777777" w:rsidR="00000000" w:rsidRDefault="00000000">
      <w:pPr>
        <w:divId w:val="50636159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recommended approval of the agenda.</w:t>
      </w:r>
    </w:p>
    <w:p w14:paraId="44635EF6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Sheaka Collins</w:t>
      </w:r>
    </w:p>
    <w:p w14:paraId="333EEC7E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1003718C" w14:textId="77777777" w:rsidR="009A66ED" w:rsidRDefault="00000000">
      <w:pPr>
        <w:pStyle w:val="id237976175"/>
        <w:spacing w:after="0"/>
        <w:ind w:left="720"/>
      </w:pPr>
      <w:r>
        <w:t>Voting:</w:t>
      </w:r>
    </w:p>
    <w:p w14:paraId="6F27BE2E" w14:textId="77777777" w:rsidR="009A66ED" w:rsidRDefault="00000000">
      <w:pPr>
        <w:pStyle w:val="UnanimouslyApproved"/>
        <w:spacing w:after="120"/>
        <w:ind w:left="720"/>
      </w:pPr>
      <w:r>
        <w:t>Unanimously Approved</w:t>
      </w:r>
    </w:p>
    <w:p w14:paraId="7FD9EAED" w14:textId="77777777" w:rsidR="00087069" w:rsidRDefault="00087069">
      <w:pPr>
        <w:pStyle w:val="UnanimouslyApproved"/>
        <w:spacing w:after="120"/>
        <w:ind w:left="720"/>
      </w:pPr>
    </w:p>
    <w:p w14:paraId="62B7DEFF" w14:textId="77777777" w:rsidR="009A66ED" w:rsidRDefault="00000000">
      <w:pPr>
        <w:pStyle w:val="id453322135"/>
        <w:numPr>
          <w:ilvl w:val="0"/>
          <w:numId w:val="1"/>
        </w:numPr>
        <w:ind w:left="720" w:hanging="500"/>
      </w:pPr>
      <w:r>
        <w:t>Minutes from Previous Meeting</w:t>
      </w:r>
    </w:p>
    <w:p w14:paraId="42F2D93E" w14:textId="77777777" w:rsidR="00000000" w:rsidRDefault="00000000">
      <w:pPr>
        <w:divId w:val="165252057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minutes from the 10/24/23 meeting and recommended approval.</w:t>
      </w:r>
    </w:p>
    <w:p w14:paraId="7984FBFB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7DC3D1ED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5C597A24" w14:textId="77777777" w:rsidR="009A66ED" w:rsidRDefault="00000000">
      <w:pPr>
        <w:pStyle w:val="id1068237364"/>
        <w:spacing w:after="0"/>
        <w:ind w:left="720"/>
      </w:pPr>
      <w:r>
        <w:t>Voting:</w:t>
      </w:r>
    </w:p>
    <w:p w14:paraId="6FAF9975" w14:textId="77777777" w:rsidR="009A66ED" w:rsidRDefault="00000000">
      <w:pPr>
        <w:pStyle w:val="UnanimouslyApproved"/>
        <w:spacing w:after="120"/>
        <w:ind w:left="720"/>
      </w:pPr>
      <w:r>
        <w:t>Unanimously Approved</w:t>
      </w:r>
    </w:p>
    <w:p w14:paraId="0687880A" w14:textId="77777777" w:rsidR="00087069" w:rsidRDefault="00087069">
      <w:pPr>
        <w:pStyle w:val="UnanimouslyApproved"/>
        <w:spacing w:after="120"/>
        <w:ind w:left="720"/>
      </w:pPr>
    </w:p>
    <w:p w14:paraId="33F36374" w14:textId="77777777" w:rsidR="00087069" w:rsidRDefault="00087069">
      <w:pPr>
        <w:pStyle w:val="UnanimouslyApproved"/>
        <w:spacing w:after="120"/>
        <w:ind w:left="720"/>
      </w:pPr>
    </w:p>
    <w:p w14:paraId="3E9F0A4D" w14:textId="77777777" w:rsidR="009A66ED" w:rsidRDefault="00000000">
      <w:pPr>
        <w:pStyle w:val="id202517368"/>
        <w:numPr>
          <w:ilvl w:val="0"/>
          <w:numId w:val="1"/>
        </w:numPr>
        <w:ind w:left="720" w:hanging="500"/>
      </w:pPr>
      <w:r>
        <w:t>Unfinished Business</w:t>
      </w:r>
    </w:p>
    <w:p w14:paraId="765AFBEB" w14:textId="77777777" w:rsidR="00000000" w:rsidRDefault="00000000">
      <w:pPr>
        <w:divId w:val="15919793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There was no unfinished business.</w:t>
      </w:r>
    </w:p>
    <w:p w14:paraId="1B7F5F4F" w14:textId="77777777" w:rsidR="009A66ED" w:rsidRDefault="00000000">
      <w:pPr>
        <w:pStyle w:val="id1892787466"/>
        <w:numPr>
          <w:ilvl w:val="0"/>
          <w:numId w:val="1"/>
        </w:numPr>
        <w:ind w:left="720" w:hanging="500"/>
      </w:pPr>
      <w:r>
        <w:t>Presentations</w:t>
      </w:r>
    </w:p>
    <w:p w14:paraId="007813C6" w14:textId="5C4EFA8E" w:rsidR="00000000" w:rsidRDefault="00000000">
      <w:pPr>
        <w:spacing w:line="300" w:lineRule="atLeast"/>
        <w:divId w:val="375662755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First, the TIS Step Team performed. Then Tracie </w:t>
      </w:r>
      <w:proofErr w:type="spellStart"/>
      <w:r>
        <w:rPr>
          <w:rFonts w:ascii="Lato" w:eastAsia="Times New Roman" w:hAnsi="Lato"/>
        </w:rPr>
        <w:t>Threadford</w:t>
      </w:r>
      <w:proofErr w:type="spellEnd"/>
      <w:r>
        <w:rPr>
          <w:rFonts w:ascii="Lato" w:eastAsia="Times New Roman" w:hAnsi="Lato"/>
        </w:rPr>
        <w:t xml:space="preserve">, Tarrant City Council, and Todd McGill, Tarrant Electric Department, presented Tarrant City Schools with a check for the schools. Lastly, short-cycle reporting was presented by Dr. Kevin Culpepper, Kristi Cocke, Holly </w:t>
      </w:r>
      <w:r w:rsidR="00087069">
        <w:rPr>
          <w:rFonts w:ascii="Lato" w:eastAsia="Times New Roman" w:hAnsi="Lato"/>
        </w:rPr>
        <w:t>Laney,</w:t>
      </w:r>
      <w:r>
        <w:rPr>
          <w:rFonts w:ascii="Lato" w:eastAsia="Times New Roman" w:hAnsi="Lato"/>
        </w:rPr>
        <w:t xml:space="preserve"> and Dr. Lora Perry. </w:t>
      </w:r>
    </w:p>
    <w:p w14:paraId="4F39C861" w14:textId="77777777" w:rsidR="00087069" w:rsidRDefault="00087069">
      <w:pPr>
        <w:spacing w:line="300" w:lineRule="atLeast"/>
        <w:divId w:val="375662755"/>
        <w:rPr>
          <w:rFonts w:ascii="Lato" w:eastAsia="Times New Roman" w:hAnsi="Lato"/>
          <w:kern w:val="0"/>
          <w14:ligatures w14:val="none"/>
        </w:rPr>
      </w:pPr>
    </w:p>
    <w:p w14:paraId="199B3DA4" w14:textId="77777777" w:rsidR="009A66ED" w:rsidRDefault="00000000">
      <w:pPr>
        <w:pStyle w:val="id2098214509"/>
        <w:numPr>
          <w:ilvl w:val="0"/>
          <w:numId w:val="1"/>
        </w:numPr>
        <w:ind w:left="720" w:hanging="500"/>
      </w:pPr>
      <w:r>
        <w:t>October 2023 Financial Reports/Reconciled Bank Statements</w:t>
      </w:r>
    </w:p>
    <w:p w14:paraId="73988495" w14:textId="77777777" w:rsidR="00000000" w:rsidRDefault="00000000">
      <w:pPr>
        <w:divId w:val="28226899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Financial Reports and Reconciled Bank Statements which include General Fund, Federal Programs, Child Nutrition, THS Construction Fund and individual schools for October 2023</w:t>
      </w:r>
      <w:r>
        <w:rPr>
          <w:rStyle w:val="Strong"/>
          <w:rFonts w:eastAsia="Times New Roman"/>
        </w:rPr>
        <w:t xml:space="preserve"> </w:t>
      </w:r>
      <w:r>
        <w:rPr>
          <w:rFonts w:ascii="Lato" w:eastAsia="Times New Roman" w:hAnsi="Lato"/>
        </w:rPr>
        <w:t>and recommended approval.</w:t>
      </w:r>
    </w:p>
    <w:p w14:paraId="3D2342D3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0CC77019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Sheaka Collins</w:t>
      </w:r>
    </w:p>
    <w:p w14:paraId="5A242195" w14:textId="77777777" w:rsidR="009A66ED" w:rsidRDefault="00000000">
      <w:pPr>
        <w:pStyle w:val="id1445431019"/>
        <w:spacing w:after="0"/>
        <w:ind w:left="720"/>
      </w:pPr>
      <w:r>
        <w:t>Voting:</w:t>
      </w:r>
    </w:p>
    <w:p w14:paraId="37293B4E" w14:textId="77777777" w:rsidR="009A66ED" w:rsidRDefault="00000000">
      <w:pPr>
        <w:pStyle w:val="UnanimouslyApproved"/>
        <w:spacing w:after="120"/>
        <w:ind w:left="720"/>
      </w:pPr>
      <w:r>
        <w:t>Unanimously Approved</w:t>
      </w:r>
    </w:p>
    <w:p w14:paraId="56312BF1" w14:textId="77777777" w:rsidR="00087069" w:rsidRDefault="00087069">
      <w:pPr>
        <w:pStyle w:val="UnanimouslyApproved"/>
        <w:spacing w:after="120"/>
        <w:ind w:left="720"/>
      </w:pPr>
    </w:p>
    <w:p w14:paraId="43D4E193" w14:textId="77777777" w:rsidR="009A66ED" w:rsidRDefault="00000000">
      <w:pPr>
        <w:pStyle w:val="id874829325"/>
        <w:numPr>
          <w:ilvl w:val="0"/>
          <w:numId w:val="1"/>
        </w:numPr>
        <w:ind w:left="720" w:hanging="500"/>
      </w:pPr>
      <w:r>
        <w:t>New Business</w:t>
      </w:r>
    </w:p>
    <w:p w14:paraId="58DE8DC2" w14:textId="77777777" w:rsidR="009A66ED" w:rsidRDefault="00000000">
      <w:pPr>
        <w:pStyle w:val="id1925902183"/>
        <w:numPr>
          <w:ilvl w:val="1"/>
          <w:numId w:val="1"/>
        </w:numPr>
        <w:ind w:left="1440" w:hanging="500"/>
      </w:pPr>
      <w:r>
        <w:t>Contracts</w:t>
      </w:r>
    </w:p>
    <w:p w14:paraId="6CF11EA5" w14:textId="77777777" w:rsidR="00000000" w:rsidRDefault="00000000">
      <w:pPr>
        <w:divId w:val="146376377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7931919B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7DABD646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44483C15" w14:textId="77777777" w:rsidR="009A66ED" w:rsidRDefault="00000000">
      <w:pPr>
        <w:pStyle w:val="id2098081382"/>
        <w:spacing w:after="0"/>
        <w:ind w:left="1420"/>
      </w:pPr>
      <w:r>
        <w:t>Voting:</w:t>
      </w:r>
    </w:p>
    <w:p w14:paraId="2235C6D3" w14:textId="77777777" w:rsidR="009A66ED" w:rsidRDefault="00000000">
      <w:pPr>
        <w:pStyle w:val="UnanimouslyApproved"/>
        <w:spacing w:after="120"/>
        <w:ind w:left="1420"/>
      </w:pPr>
      <w:r>
        <w:t>Unanimously Approved</w:t>
      </w:r>
    </w:p>
    <w:p w14:paraId="2942F0F7" w14:textId="77777777" w:rsidR="00087069" w:rsidRDefault="00087069">
      <w:pPr>
        <w:pStyle w:val="UnanimouslyApproved"/>
        <w:spacing w:after="120"/>
        <w:ind w:left="1420"/>
      </w:pPr>
    </w:p>
    <w:p w14:paraId="0419544A" w14:textId="77777777" w:rsidR="009A66ED" w:rsidRDefault="00000000">
      <w:pPr>
        <w:pStyle w:val="id453281356"/>
        <w:numPr>
          <w:ilvl w:val="1"/>
          <w:numId w:val="1"/>
        </w:numPr>
        <w:ind w:left="1440" w:hanging="500"/>
      </w:pPr>
      <w:r>
        <w:t>Athletic Supplements</w:t>
      </w:r>
    </w:p>
    <w:p w14:paraId="5AC340DF" w14:textId="77777777" w:rsidR="00000000" w:rsidRDefault="00000000">
      <w:pPr>
        <w:divId w:val="178619598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Athletic supplements and recommended approval. </w:t>
      </w:r>
    </w:p>
    <w:p w14:paraId="0F9C8860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03288ACB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45613EE6" w14:textId="77777777" w:rsidR="009A66ED" w:rsidRDefault="00000000">
      <w:pPr>
        <w:pStyle w:val="id1527350336"/>
        <w:spacing w:after="0"/>
        <w:ind w:left="1420"/>
      </w:pPr>
      <w:r>
        <w:t>Voting:</w:t>
      </w:r>
    </w:p>
    <w:p w14:paraId="3EB6DD64" w14:textId="77777777" w:rsidR="009A66ED" w:rsidRDefault="00000000">
      <w:pPr>
        <w:pStyle w:val="UnanimouslyApproved"/>
        <w:spacing w:after="120"/>
        <w:ind w:left="1420"/>
      </w:pPr>
      <w:r>
        <w:t>Unanimously Approved</w:t>
      </w:r>
    </w:p>
    <w:p w14:paraId="08581C06" w14:textId="77777777" w:rsidR="009A66ED" w:rsidRDefault="00000000">
      <w:pPr>
        <w:pStyle w:val="id1628030120"/>
        <w:numPr>
          <w:ilvl w:val="1"/>
          <w:numId w:val="1"/>
        </w:numPr>
        <w:ind w:left="1440" w:hanging="500"/>
      </w:pPr>
      <w:r>
        <w:t>Personnel</w:t>
      </w:r>
    </w:p>
    <w:p w14:paraId="3737CBBA" w14:textId="77777777" w:rsidR="00000000" w:rsidRDefault="00000000">
      <w:pPr>
        <w:divId w:val="552468815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728F653A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022B46EE" w14:textId="77777777" w:rsidR="009A66ED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514CB874" w14:textId="77777777" w:rsidR="009A66ED" w:rsidRDefault="00000000">
      <w:pPr>
        <w:pStyle w:val="id1579725987"/>
        <w:spacing w:after="0"/>
        <w:ind w:left="1420"/>
      </w:pPr>
      <w:r>
        <w:t>Voting:</w:t>
      </w:r>
    </w:p>
    <w:p w14:paraId="074D297D" w14:textId="77777777" w:rsidR="009A66ED" w:rsidRDefault="00000000">
      <w:pPr>
        <w:pStyle w:val="UnanimouslyApproved"/>
        <w:spacing w:after="120"/>
        <w:ind w:left="1420"/>
      </w:pPr>
      <w:r>
        <w:t>Unanimously Approved</w:t>
      </w:r>
    </w:p>
    <w:p w14:paraId="41374975" w14:textId="77777777" w:rsidR="00087069" w:rsidRDefault="00087069">
      <w:pPr>
        <w:pStyle w:val="UnanimouslyApproved"/>
        <w:spacing w:after="120"/>
        <w:ind w:left="1420"/>
      </w:pPr>
    </w:p>
    <w:p w14:paraId="723C80D0" w14:textId="77777777" w:rsidR="00087069" w:rsidRDefault="00087069">
      <w:pPr>
        <w:pStyle w:val="UnanimouslyApproved"/>
        <w:spacing w:after="120"/>
        <w:ind w:left="1420"/>
      </w:pPr>
    </w:p>
    <w:p w14:paraId="26B3E2E2" w14:textId="77777777" w:rsidR="00087069" w:rsidRDefault="00087069">
      <w:pPr>
        <w:pStyle w:val="UnanimouslyApproved"/>
        <w:spacing w:after="120"/>
        <w:ind w:left="1420"/>
      </w:pPr>
    </w:p>
    <w:p w14:paraId="363D67BE" w14:textId="77777777" w:rsidR="009A66ED" w:rsidRDefault="00000000">
      <w:pPr>
        <w:pStyle w:val="id1271492136"/>
        <w:numPr>
          <w:ilvl w:val="0"/>
          <w:numId w:val="1"/>
        </w:numPr>
        <w:ind w:left="720" w:hanging="500"/>
      </w:pPr>
      <w:r>
        <w:t>Announcements</w:t>
      </w:r>
    </w:p>
    <w:p w14:paraId="6CC1BADD" w14:textId="77777777" w:rsidR="00000000" w:rsidRDefault="00000000">
      <w:pPr>
        <w:divId w:val="1724475141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The Superintendent presented:  </w:t>
      </w:r>
    </w:p>
    <w:p w14:paraId="5F2A9E21" w14:textId="199E113C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Field Trips/</w:t>
      </w:r>
      <w:r w:rsidR="00087069">
        <w:rPr>
          <w:rFonts w:ascii="Lato" w:eastAsia="Times New Roman" w:hAnsi="Lato"/>
        </w:rPr>
        <w:t>Fundraisers</w:t>
      </w:r>
    </w:p>
    <w:p w14:paraId="01013CEC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End of 2nd 9 weeks</w:t>
      </w:r>
    </w:p>
    <w:p w14:paraId="278AD08D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TIS Nurse Station update</w:t>
      </w:r>
    </w:p>
    <w:p w14:paraId="136F6826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TIS/THS HVAC update</w:t>
      </w:r>
    </w:p>
    <w:p w14:paraId="33FB3E41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Alternative School update</w:t>
      </w:r>
    </w:p>
    <w:p w14:paraId="48900789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LED Sign update</w:t>
      </w:r>
    </w:p>
    <w:p w14:paraId="587DF2A4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Lt. Ainsworth Governor's K-12 Capital Grant</w:t>
      </w:r>
    </w:p>
    <w:p w14:paraId="72D253E5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OLD THS Football Field </w:t>
      </w:r>
    </w:p>
    <w:p w14:paraId="09E95BA0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1724475141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586CBE19" w14:textId="77777777" w:rsidR="009A66ED" w:rsidRDefault="00000000">
      <w:pPr>
        <w:pStyle w:val="id1313781883"/>
        <w:numPr>
          <w:ilvl w:val="0"/>
          <w:numId w:val="1"/>
        </w:numPr>
        <w:ind w:left="720" w:hanging="500"/>
      </w:pPr>
      <w:r>
        <w:t>Adjournment</w:t>
      </w:r>
    </w:p>
    <w:p w14:paraId="5EC5AF07" w14:textId="47B8486C" w:rsidR="00000000" w:rsidRDefault="00000000">
      <w:pPr>
        <w:divId w:val="548686008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recommended the meeting</w:t>
      </w:r>
      <w:r w:rsidR="00087069">
        <w:rPr>
          <w:rFonts w:ascii="Lato" w:eastAsia="Times New Roman" w:hAnsi="Lato"/>
        </w:rPr>
        <w:t xml:space="preserve"> to</w:t>
      </w:r>
      <w:r>
        <w:rPr>
          <w:rFonts w:ascii="Lato" w:eastAsia="Times New Roman" w:hAnsi="Lato"/>
        </w:rPr>
        <w:t xml:space="preserve"> </w:t>
      </w:r>
      <w:r w:rsidR="00087069">
        <w:rPr>
          <w:rFonts w:ascii="Lato" w:eastAsia="Times New Roman" w:hAnsi="Lato"/>
        </w:rPr>
        <w:t>be adjourned</w:t>
      </w:r>
      <w:r>
        <w:rPr>
          <w:rFonts w:ascii="Lato" w:eastAsia="Times New Roman" w:hAnsi="Lato"/>
        </w:rPr>
        <w:t>.</w:t>
      </w:r>
    </w:p>
    <w:p w14:paraId="60D89999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70897EA9" w14:textId="77777777" w:rsidR="009A66ED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65CD11CD" w14:textId="77777777" w:rsidR="009A66ED" w:rsidRDefault="00000000">
      <w:pPr>
        <w:pStyle w:val="id2117050471"/>
        <w:spacing w:after="0"/>
        <w:ind w:left="720"/>
      </w:pPr>
      <w:r>
        <w:t>Voting:</w:t>
      </w:r>
    </w:p>
    <w:p w14:paraId="0730E1C8" w14:textId="77777777" w:rsidR="009A66ED" w:rsidRDefault="00000000">
      <w:pPr>
        <w:pStyle w:val="UnanimouslyApproved"/>
        <w:spacing w:after="120"/>
        <w:ind w:left="720"/>
      </w:pPr>
      <w:r>
        <w:t>Unanimously Approved</w:t>
      </w:r>
    </w:p>
    <w:p w14:paraId="5809E03D" w14:textId="77777777" w:rsidR="00087069" w:rsidRDefault="00087069">
      <w:pPr>
        <w:pStyle w:val="UnanimouslyApproved"/>
        <w:spacing w:after="120"/>
        <w:ind w:left="720"/>
      </w:pPr>
    </w:p>
    <w:p w14:paraId="40F00B63" w14:textId="77777777" w:rsidR="00087069" w:rsidRDefault="00087069">
      <w:pPr>
        <w:pStyle w:val="UnanimouslyApproved"/>
        <w:spacing w:after="120"/>
        <w:ind w:left="720"/>
      </w:pPr>
    </w:p>
    <w:p w14:paraId="788CD4DC" w14:textId="77777777" w:rsidR="00087069" w:rsidRDefault="00087069">
      <w:pPr>
        <w:pStyle w:val="UnanimouslyApproved"/>
        <w:spacing w:after="120"/>
        <w:ind w:left="720"/>
      </w:pPr>
    </w:p>
    <w:p w14:paraId="1829CF45" w14:textId="77777777" w:rsidR="00087069" w:rsidRDefault="00087069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9A66ED" w14:paraId="306554DE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7952763E" w14:textId="77777777" w:rsidR="00000000" w:rsidRDefault="00000000">
            <w:pPr>
              <w:divId w:val="1802378799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5B895175">
                <v:rect id="_x0000_i1028" style="width:217.5pt;height:1.5pt" o:hrpct="0" o:hralign="center" o:hrstd="t" o:hr="t" fillcolor="#a0a0a0" stroked="f"/>
              </w:pict>
            </w:r>
          </w:p>
          <w:p w14:paraId="6B8F1864" w14:textId="77777777" w:rsidR="00000000" w:rsidRDefault="00000000">
            <w:pPr>
              <w:wordWrap w:val="0"/>
              <w:jc w:val="center"/>
              <w:divId w:val="1802378799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6BA79582" w14:textId="77777777" w:rsidR="00000000" w:rsidRDefault="00000000">
            <w:pPr>
              <w:divId w:val="1920165750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3E06DABC">
                <v:rect id="_x0000_i1029" style="width:217.5pt;height:1.5pt" o:hrpct="0" o:hralign="center" o:hrstd="t" o:hr="t" fillcolor="#a0a0a0" stroked="f"/>
              </w:pict>
            </w:r>
          </w:p>
          <w:p w14:paraId="171F8CB2" w14:textId="77777777" w:rsidR="00000000" w:rsidRDefault="00000000">
            <w:pPr>
              <w:wordWrap w:val="0"/>
              <w:jc w:val="center"/>
              <w:divId w:val="192016575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3A759813" w14:textId="77777777" w:rsidR="00257CB1" w:rsidRDefault="00257CB1"/>
    <w:sectPr w:rsidR="00257CB1" w:rsidSect="00087069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6058" w14:textId="77777777" w:rsidR="00257CB1" w:rsidRDefault="00257CB1">
      <w:pPr>
        <w:spacing w:after="0" w:line="240" w:lineRule="auto"/>
      </w:pPr>
      <w:r>
        <w:separator/>
      </w:r>
    </w:p>
  </w:endnote>
  <w:endnote w:type="continuationSeparator" w:id="0">
    <w:p w14:paraId="3C241D71" w14:textId="77777777" w:rsidR="00257CB1" w:rsidRDefault="0025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B6DE" w14:textId="77777777" w:rsidR="009A66ED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0870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8E95" w14:textId="77777777" w:rsidR="00257CB1" w:rsidRDefault="00257CB1">
      <w:pPr>
        <w:spacing w:after="0" w:line="240" w:lineRule="auto"/>
      </w:pPr>
      <w:r>
        <w:separator/>
      </w:r>
    </w:p>
  </w:footnote>
  <w:footnote w:type="continuationSeparator" w:id="0">
    <w:p w14:paraId="0D3A1125" w14:textId="77777777" w:rsidR="00257CB1" w:rsidRDefault="0025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551"/>
    <w:multiLevelType w:val="multilevel"/>
    <w:tmpl w:val="FA4E23BA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8305A"/>
    <w:multiLevelType w:val="multilevel"/>
    <w:tmpl w:val="55A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99454">
    <w:abstractNumId w:val="0"/>
  </w:num>
  <w:num w:numId="2" w16cid:durableId="187007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ED"/>
    <w:rsid w:val="00087069"/>
    <w:rsid w:val="00257CB1"/>
    <w:rsid w:val="009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4837"/>
  <w15:docId w15:val="{2DF678BF-35FF-4710-B94F-099D34D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448166602">
    <w:name w:val="id448166602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366275279">
    <w:name w:val="id1366275279"/>
    <w:rPr>
      <w:rFonts w:ascii="Lato Black"/>
      <w:b/>
    </w:rPr>
  </w:style>
  <w:style w:type="paragraph" w:customStyle="1" w:styleId="id430633180">
    <w:name w:val="id430633180"/>
    <w:rPr>
      <w:rFonts w:ascii="Lato"/>
    </w:rPr>
  </w:style>
  <w:style w:type="paragraph" w:customStyle="1" w:styleId="id233470965">
    <w:name w:val="id233470965"/>
    <w:rPr>
      <w:rFonts w:ascii="Lato"/>
    </w:rPr>
  </w:style>
  <w:style w:type="paragraph" w:customStyle="1" w:styleId="id1505296962">
    <w:name w:val="id1505296962"/>
    <w:rPr>
      <w:rFonts w:ascii="Lato"/>
    </w:rPr>
  </w:style>
  <w:style w:type="paragraph" w:customStyle="1" w:styleId="id1003422147">
    <w:name w:val="id1003422147"/>
    <w:rPr>
      <w:rFonts w:ascii="Lato"/>
    </w:rPr>
  </w:style>
  <w:style w:type="paragraph" w:customStyle="1" w:styleId="id540671889">
    <w:name w:val="id540671889"/>
    <w:rPr>
      <w:rFonts w:ascii="Lato Black"/>
      <w:b/>
    </w:rPr>
  </w:style>
  <w:style w:type="paragraph" w:customStyle="1" w:styleId="id503677795">
    <w:name w:val="id503677795"/>
    <w:rPr>
      <w:rFonts w:ascii="Lato"/>
    </w:rPr>
  </w:style>
  <w:style w:type="paragraph" w:customStyle="1" w:styleId="id1060011514">
    <w:name w:val="id1060011514"/>
    <w:rPr>
      <w:rFonts w:ascii="Lato Black"/>
      <w:b/>
    </w:rPr>
  </w:style>
  <w:style w:type="paragraph" w:customStyle="1" w:styleId="id1446367498">
    <w:name w:val="id1446367498"/>
    <w:rPr>
      <w:rFonts w:ascii="Lato Black"/>
      <w:b/>
    </w:rPr>
  </w:style>
  <w:style w:type="paragraph" w:customStyle="1" w:styleId="id988040417">
    <w:name w:val="id988040417"/>
    <w:rPr>
      <w:rFonts w:ascii="Lato Black"/>
      <w:b/>
    </w:rPr>
  </w:style>
  <w:style w:type="paragraph" w:customStyle="1" w:styleId="id1457188627">
    <w:name w:val="id1457188627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237976175">
    <w:name w:val="id237976175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453322135">
    <w:name w:val="id453322135"/>
    <w:rPr>
      <w:rFonts w:ascii="Lato Black"/>
      <w:b/>
    </w:rPr>
  </w:style>
  <w:style w:type="paragraph" w:customStyle="1" w:styleId="id1068237364">
    <w:name w:val="id1068237364"/>
    <w:rPr>
      <w:rFonts w:ascii="Lato"/>
      <w:u w:val="single"/>
    </w:rPr>
  </w:style>
  <w:style w:type="paragraph" w:customStyle="1" w:styleId="id202517368">
    <w:name w:val="id202517368"/>
    <w:rPr>
      <w:rFonts w:ascii="Lato Black"/>
      <w:b/>
    </w:rPr>
  </w:style>
  <w:style w:type="paragraph" w:customStyle="1" w:styleId="id1892787466">
    <w:name w:val="id1892787466"/>
    <w:rPr>
      <w:rFonts w:ascii="Lato Black"/>
      <w:b/>
    </w:rPr>
  </w:style>
  <w:style w:type="paragraph" w:customStyle="1" w:styleId="id2098214509">
    <w:name w:val="id2098214509"/>
    <w:rPr>
      <w:rFonts w:ascii="Lato Black"/>
      <w:b/>
    </w:rPr>
  </w:style>
  <w:style w:type="paragraph" w:customStyle="1" w:styleId="id1445431019">
    <w:name w:val="id1445431019"/>
    <w:rPr>
      <w:rFonts w:ascii="Lato"/>
      <w:u w:val="single"/>
    </w:rPr>
  </w:style>
  <w:style w:type="paragraph" w:customStyle="1" w:styleId="id874829325">
    <w:name w:val="id874829325"/>
    <w:rPr>
      <w:rFonts w:ascii="Lato Black"/>
      <w:b/>
    </w:rPr>
  </w:style>
  <w:style w:type="paragraph" w:customStyle="1" w:styleId="id1925902183">
    <w:name w:val="id1925902183"/>
    <w:rPr>
      <w:rFonts w:ascii="Lato Black"/>
      <w:b/>
    </w:rPr>
  </w:style>
  <w:style w:type="paragraph" w:customStyle="1" w:styleId="id2098081382">
    <w:name w:val="id2098081382"/>
    <w:rPr>
      <w:rFonts w:ascii="Lato"/>
      <w:u w:val="single"/>
    </w:rPr>
  </w:style>
  <w:style w:type="paragraph" w:customStyle="1" w:styleId="id453281356">
    <w:name w:val="id453281356"/>
    <w:rPr>
      <w:rFonts w:ascii="Lato Black"/>
      <w:b/>
    </w:rPr>
  </w:style>
  <w:style w:type="paragraph" w:customStyle="1" w:styleId="id1527350336">
    <w:name w:val="id1527350336"/>
    <w:rPr>
      <w:rFonts w:ascii="Lato"/>
      <w:u w:val="single"/>
    </w:rPr>
  </w:style>
  <w:style w:type="paragraph" w:customStyle="1" w:styleId="id1628030120">
    <w:name w:val="id1628030120"/>
    <w:rPr>
      <w:rFonts w:ascii="Lato Black"/>
      <w:b/>
    </w:rPr>
  </w:style>
  <w:style w:type="paragraph" w:customStyle="1" w:styleId="id1579725987">
    <w:name w:val="id1579725987"/>
    <w:rPr>
      <w:rFonts w:ascii="Lato"/>
      <w:u w:val="single"/>
    </w:rPr>
  </w:style>
  <w:style w:type="paragraph" w:customStyle="1" w:styleId="id1271492136">
    <w:name w:val="id1271492136"/>
    <w:rPr>
      <w:rFonts w:ascii="Lato Black"/>
      <w:b/>
    </w:rPr>
  </w:style>
  <w:style w:type="paragraph" w:customStyle="1" w:styleId="id1313781883">
    <w:name w:val="id1313781883"/>
    <w:rPr>
      <w:rFonts w:ascii="Lato Black"/>
      <w:b/>
    </w:rPr>
  </w:style>
  <w:style w:type="paragraph" w:customStyle="1" w:styleId="id2117050471">
    <w:name w:val="id2117050471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793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9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59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00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1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929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2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77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7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4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98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4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6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2023-12-08T20:00:00Z</dcterms:created>
  <dcterms:modified xsi:type="dcterms:W3CDTF">2023-12-08T20:00:00Z</dcterms:modified>
</cp:coreProperties>
</file>